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62826C" w14:textId="77777777" w:rsidR="00AD0774" w:rsidRPr="00C23C6C" w:rsidRDefault="00AD0774" w:rsidP="00AD0774">
      <w:pPr>
        <w:pStyle w:val="Kop1"/>
        <w:keepNext w:val="0"/>
        <w:keepLines w:val="0"/>
        <w:tabs>
          <w:tab w:val="num" w:pos="1985"/>
        </w:tabs>
        <w:spacing w:before="0" w:after="500"/>
      </w:pPr>
      <w:bookmarkStart w:id="0" w:name="_Toc510082999"/>
      <w:bookmarkStart w:id="1" w:name="_Toc512237467"/>
      <w:bookmarkStart w:id="2" w:name="_Toc21954015"/>
      <w:bookmarkStart w:id="3" w:name="_GoBack"/>
      <w:bookmarkEnd w:id="3"/>
      <w:r w:rsidRPr="00C23C6C">
        <w:t>Gunningscriterium Prijs</w:t>
      </w:r>
      <w:bookmarkEnd w:id="0"/>
      <w:bookmarkEnd w:id="1"/>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D0774" w:rsidRPr="00C23C6C" w14:paraId="3CF9196D" w14:textId="77777777" w:rsidTr="00C90C03">
        <w:tc>
          <w:tcPr>
            <w:tcW w:w="9211" w:type="dxa"/>
            <w:shd w:val="clear" w:color="auto" w:fill="auto"/>
          </w:tcPr>
          <w:p w14:paraId="6D3247CB" w14:textId="77777777" w:rsidR="00AD0774" w:rsidRPr="00C23C6C" w:rsidRDefault="00AD0774" w:rsidP="00C90C03">
            <w:pPr>
              <w:rPr>
                <w:b/>
              </w:rPr>
            </w:pPr>
            <w:r w:rsidRPr="00C23C6C">
              <w:rPr>
                <w:b/>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tc>
      </w:tr>
    </w:tbl>
    <w:p w14:paraId="3B514CFB" w14:textId="77777777" w:rsidR="00AD0774" w:rsidRPr="00C23C6C" w:rsidRDefault="00AD0774" w:rsidP="00AD0774"/>
    <w:tbl>
      <w:tblPr>
        <w:tblW w:w="9225" w:type="dxa"/>
        <w:tblInd w:w="38" w:type="dxa"/>
        <w:tblLook w:val="01E0" w:firstRow="1" w:lastRow="1" w:firstColumn="1" w:lastColumn="1" w:noHBand="0" w:noVBand="0"/>
      </w:tblPr>
      <w:tblGrid>
        <w:gridCol w:w="9225"/>
      </w:tblGrid>
      <w:tr w:rsidR="00AD0774" w:rsidRPr="00C23C6C" w14:paraId="1C86C8E8" w14:textId="77777777" w:rsidTr="00C90C03">
        <w:trPr>
          <w:trHeight w:val="775"/>
        </w:trPr>
        <w:tc>
          <w:tcPr>
            <w:tcW w:w="9225" w:type="dxa"/>
            <w:shd w:val="clear" w:color="auto" w:fill="auto"/>
          </w:tcPr>
          <w:p w14:paraId="3902FF9E" w14:textId="77777777" w:rsidR="00AD0774" w:rsidRPr="00C23C6C" w:rsidRDefault="00AD0774" w:rsidP="00C90C03">
            <w:pPr>
              <w:rPr>
                <w:rFonts w:cs="Arial"/>
                <w:szCs w:val="22"/>
              </w:rPr>
            </w:pPr>
            <w:r w:rsidRPr="00C23C6C">
              <w:rPr>
                <w:rFonts w:cs="Arial"/>
                <w:szCs w:val="22"/>
              </w:rPr>
              <w:t xml:space="preserve">Het is </w:t>
            </w:r>
            <w:r w:rsidRPr="00C23C6C">
              <w:rPr>
                <w:rFonts w:cs="Arial"/>
                <w:i/>
                <w:szCs w:val="22"/>
              </w:rPr>
              <w:t>NIET</w:t>
            </w:r>
            <w:r w:rsidRPr="00C23C6C">
              <w:rPr>
                <w:rFonts w:cs="Arial"/>
                <w:szCs w:val="22"/>
              </w:rPr>
              <w:t xml:space="preserve"> toegestaan de opmaak van de prijsbijlage anders dan aangegeven te wijzigen. Het door een Inschrijver zelfstandig wijzigen van de opmaak van deze bijlage maakt de Inschrijving onvergelijkbaar met andere Inschrijvingen en kan leiden tot uitsluiting van Inschrijver. </w:t>
            </w:r>
          </w:p>
          <w:p w14:paraId="43152059" w14:textId="77777777" w:rsidR="00AD0774" w:rsidRPr="00C23C6C" w:rsidRDefault="00AD0774" w:rsidP="00C90C03">
            <w:pPr>
              <w:rPr>
                <w:rFonts w:cs="Arial"/>
                <w:szCs w:val="22"/>
              </w:rPr>
            </w:pPr>
          </w:p>
        </w:tc>
      </w:tr>
    </w:tbl>
    <w:tbl>
      <w:tblPr>
        <w:tblStyle w:val="Tabelraster"/>
        <w:tblW w:w="0" w:type="auto"/>
        <w:tblLook w:val="04A0" w:firstRow="1" w:lastRow="0" w:firstColumn="1" w:lastColumn="0" w:noHBand="0" w:noVBand="1"/>
      </w:tblPr>
      <w:tblGrid>
        <w:gridCol w:w="421"/>
        <w:gridCol w:w="4109"/>
        <w:gridCol w:w="852"/>
        <w:gridCol w:w="3679"/>
      </w:tblGrid>
      <w:tr w:rsidR="00AD0774" w:rsidRPr="00C23C6C" w14:paraId="0233A3D1" w14:textId="77777777" w:rsidTr="00C90C03">
        <w:tc>
          <w:tcPr>
            <w:tcW w:w="421" w:type="dxa"/>
            <w:shd w:val="clear" w:color="auto" w:fill="9CC2E5" w:themeFill="accent5" w:themeFillTint="99"/>
          </w:tcPr>
          <w:p w14:paraId="79D62633" w14:textId="77777777" w:rsidR="00AD0774" w:rsidRPr="00C23C6C" w:rsidRDefault="00AD0774" w:rsidP="00C90C03">
            <w:pPr>
              <w:rPr>
                <w:bCs/>
              </w:rPr>
            </w:pPr>
          </w:p>
        </w:tc>
        <w:tc>
          <w:tcPr>
            <w:tcW w:w="4109" w:type="dxa"/>
            <w:shd w:val="clear" w:color="auto" w:fill="9CC2E5" w:themeFill="accent5" w:themeFillTint="99"/>
          </w:tcPr>
          <w:p w14:paraId="27845C07" w14:textId="77777777" w:rsidR="00AD0774" w:rsidRPr="00C23C6C" w:rsidRDefault="00AD0774" w:rsidP="00C90C03">
            <w:pPr>
              <w:rPr>
                <w:bCs/>
              </w:rPr>
            </w:pPr>
            <w:r w:rsidRPr="00C23C6C">
              <w:rPr>
                <w:bCs/>
              </w:rPr>
              <w:t>Levering brandstof</w:t>
            </w:r>
          </w:p>
        </w:tc>
        <w:tc>
          <w:tcPr>
            <w:tcW w:w="852" w:type="dxa"/>
            <w:shd w:val="clear" w:color="auto" w:fill="9CC2E5" w:themeFill="accent5" w:themeFillTint="99"/>
          </w:tcPr>
          <w:p w14:paraId="1BCB48CB" w14:textId="77777777" w:rsidR="00AD0774" w:rsidRPr="00C23C6C" w:rsidRDefault="00AD0774" w:rsidP="00C90C03">
            <w:pPr>
              <w:rPr>
                <w:bCs/>
              </w:rPr>
            </w:pPr>
          </w:p>
        </w:tc>
        <w:tc>
          <w:tcPr>
            <w:tcW w:w="3679" w:type="dxa"/>
            <w:shd w:val="clear" w:color="auto" w:fill="9CC2E5" w:themeFill="accent5" w:themeFillTint="99"/>
          </w:tcPr>
          <w:p w14:paraId="60B45BD3" w14:textId="77777777" w:rsidR="00AD0774" w:rsidRPr="00C23C6C" w:rsidRDefault="00AD0774" w:rsidP="00C90C03">
            <w:pPr>
              <w:rPr>
                <w:bCs/>
              </w:rPr>
            </w:pPr>
          </w:p>
        </w:tc>
      </w:tr>
      <w:tr w:rsidR="00AD0774" w:rsidRPr="00C23C6C" w14:paraId="79A79397" w14:textId="77777777" w:rsidTr="00C90C03">
        <w:tc>
          <w:tcPr>
            <w:tcW w:w="421" w:type="dxa"/>
          </w:tcPr>
          <w:p w14:paraId="12204D90" w14:textId="77777777" w:rsidR="00AD0774" w:rsidRPr="00C23C6C" w:rsidRDefault="00AD0774" w:rsidP="00C90C03">
            <w:pPr>
              <w:rPr>
                <w:bCs/>
              </w:rPr>
            </w:pPr>
            <w:r w:rsidRPr="00C23C6C">
              <w:rPr>
                <w:bCs/>
              </w:rPr>
              <w:t>1</w:t>
            </w:r>
          </w:p>
        </w:tc>
        <w:tc>
          <w:tcPr>
            <w:tcW w:w="4109" w:type="dxa"/>
          </w:tcPr>
          <w:p w14:paraId="7C4C4F79" w14:textId="77777777" w:rsidR="00AD0774" w:rsidRPr="00C23C6C" w:rsidRDefault="00AD0774" w:rsidP="00C90C03">
            <w:pPr>
              <w:rPr>
                <w:bCs/>
              </w:rPr>
            </w:pPr>
            <w:proofErr w:type="spellStart"/>
            <w:r w:rsidRPr="00C23C6C">
              <w:rPr>
                <w:bCs/>
              </w:rPr>
              <w:t>Platt's</w:t>
            </w:r>
            <w:proofErr w:type="spellEnd"/>
            <w:r w:rsidRPr="00C23C6C">
              <w:rPr>
                <w:bCs/>
              </w:rPr>
              <w:t xml:space="preserve"> notering diesel (FOB Rotterdam) per 1000 liter in dollars</w:t>
            </w:r>
          </w:p>
        </w:tc>
        <w:tc>
          <w:tcPr>
            <w:tcW w:w="852" w:type="dxa"/>
            <w:shd w:val="clear" w:color="auto" w:fill="D9D9D9" w:themeFill="background1" w:themeFillShade="D9"/>
          </w:tcPr>
          <w:p w14:paraId="1691D4B6" w14:textId="77777777" w:rsidR="00AD0774" w:rsidRPr="00C23C6C" w:rsidRDefault="00AD0774" w:rsidP="00C90C03">
            <w:pPr>
              <w:rPr>
                <w:bCs/>
              </w:rPr>
            </w:pPr>
            <w:r w:rsidRPr="00C23C6C">
              <w:rPr>
                <w:bCs/>
              </w:rPr>
              <w:t>$</w:t>
            </w:r>
          </w:p>
        </w:tc>
        <w:tc>
          <w:tcPr>
            <w:tcW w:w="3679" w:type="dxa"/>
          </w:tcPr>
          <w:p w14:paraId="739A186A" w14:textId="77777777" w:rsidR="00AD0774" w:rsidRPr="00C23C6C" w:rsidRDefault="00AD0774" w:rsidP="00C90C03">
            <w:pPr>
              <w:rPr>
                <w:bCs/>
              </w:rPr>
            </w:pPr>
            <w:r w:rsidRPr="00C23C6C">
              <w:rPr>
                <w:bCs/>
              </w:rPr>
              <w:t xml:space="preserve">Gemiddelde </w:t>
            </w:r>
            <w:proofErr w:type="spellStart"/>
            <w:r w:rsidRPr="00C23C6C">
              <w:rPr>
                <w:bCs/>
              </w:rPr>
              <w:t>Platt</w:t>
            </w:r>
            <w:proofErr w:type="spellEnd"/>
            <w:r w:rsidRPr="00C23C6C">
              <w:rPr>
                <w:bCs/>
              </w:rPr>
              <w:t xml:space="preserve"> notering per maand van levering.</w:t>
            </w:r>
          </w:p>
        </w:tc>
      </w:tr>
      <w:tr w:rsidR="00AD0774" w:rsidRPr="00C23C6C" w14:paraId="163153AA" w14:textId="77777777" w:rsidTr="00C90C03">
        <w:tc>
          <w:tcPr>
            <w:tcW w:w="421" w:type="dxa"/>
          </w:tcPr>
          <w:p w14:paraId="2CD5F614" w14:textId="77777777" w:rsidR="00AD0774" w:rsidRPr="00C23C6C" w:rsidRDefault="00AD0774" w:rsidP="00C90C03">
            <w:pPr>
              <w:rPr>
                <w:bCs/>
              </w:rPr>
            </w:pPr>
            <w:r w:rsidRPr="00C23C6C">
              <w:rPr>
                <w:bCs/>
              </w:rPr>
              <w:t>2</w:t>
            </w:r>
          </w:p>
        </w:tc>
        <w:tc>
          <w:tcPr>
            <w:tcW w:w="4109" w:type="dxa"/>
          </w:tcPr>
          <w:p w14:paraId="274E183C" w14:textId="77777777" w:rsidR="00AD0774" w:rsidRPr="00C23C6C" w:rsidRDefault="00AD0774" w:rsidP="00C90C03">
            <w:pPr>
              <w:rPr>
                <w:bCs/>
              </w:rPr>
            </w:pPr>
            <w:r w:rsidRPr="00C23C6C">
              <w:rPr>
                <w:bCs/>
              </w:rPr>
              <w:t>Dollarkoers</w:t>
            </w:r>
          </w:p>
        </w:tc>
        <w:tc>
          <w:tcPr>
            <w:tcW w:w="852" w:type="dxa"/>
            <w:shd w:val="clear" w:color="auto" w:fill="D9D9D9" w:themeFill="background1" w:themeFillShade="D9"/>
          </w:tcPr>
          <w:p w14:paraId="7A048DC2" w14:textId="77777777" w:rsidR="00AD0774" w:rsidRPr="00C23C6C" w:rsidRDefault="00AD0774" w:rsidP="00C90C03">
            <w:pPr>
              <w:rPr>
                <w:bCs/>
              </w:rPr>
            </w:pPr>
            <w:r w:rsidRPr="00C23C6C">
              <w:rPr>
                <w:bCs/>
              </w:rPr>
              <w:t>€</w:t>
            </w:r>
          </w:p>
        </w:tc>
        <w:tc>
          <w:tcPr>
            <w:tcW w:w="3679" w:type="dxa"/>
          </w:tcPr>
          <w:p w14:paraId="1BBF551F" w14:textId="77777777" w:rsidR="00AD0774" w:rsidRPr="00C23C6C" w:rsidRDefault="00AD0774" w:rsidP="00C90C03">
            <w:pPr>
              <w:rPr>
                <w:bCs/>
              </w:rPr>
            </w:pPr>
            <w:r w:rsidRPr="00C23C6C">
              <w:rPr>
                <w:bCs/>
              </w:rPr>
              <w:t>Gemiddelde dollarkoers per maand van levering</w:t>
            </w:r>
          </w:p>
        </w:tc>
      </w:tr>
      <w:tr w:rsidR="00AD0774" w:rsidRPr="00C23C6C" w14:paraId="13480C80" w14:textId="77777777" w:rsidTr="00C90C03">
        <w:tc>
          <w:tcPr>
            <w:tcW w:w="421" w:type="dxa"/>
          </w:tcPr>
          <w:p w14:paraId="7D636C95" w14:textId="77777777" w:rsidR="00AD0774" w:rsidRPr="00C23C6C" w:rsidRDefault="00AD0774" w:rsidP="00C90C03">
            <w:pPr>
              <w:rPr>
                <w:bCs/>
              </w:rPr>
            </w:pPr>
            <w:r w:rsidRPr="00C23C6C">
              <w:rPr>
                <w:bCs/>
              </w:rPr>
              <w:t>3</w:t>
            </w:r>
          </w:p>
        </w:tc>
        <w:tc>
          <w:tcPr>
            <w:tcW w:w="4109" w:type="dxa"/>
          </w:tcPr>
          <w:p w14:paraId="6A498970" w14:textId="77777777" w:rsidR="00AD0774" w:rsidRPr="00C23C6C" w:rsidRDefault="00AD0774" w:rsidP="00C90C03">
            <w:pPr>
              <w:rPr>
                <w:bCs/>
              </w:rPr>
            </w:pPr>
            <w:r w:rsidRPr="00C23C6C">
              <w:rPr>
                <w:bCs/>
              </w:rPr>
              <w:t xml:space="preserve">Bruto </w:t>
            </w:r>
            <w:proofErr w:type="spellStart"/>
            <w:r w:rsidRPr="00C23C6C">
              <w:rPr>
                <w:bCs/>
              </w:rPr>
              <w:t>Platt’s</w:t>
            </w:r>
            <w:proofErr w:type="spellEnd"/>
            <w:r w:rsidRPr="00C23C6C">
              <w:rPr>
                <w:bCs/>
              </w:rPr>
              <w:t xml:space="preserve"> prijs FOB Rotterdam per 1.000 liter in €</w:t>
            </w:r>
          </w:p>
        </w:tc>
        <w:tc>
          <w:tcPr>
            <w:tcW w:w="852" w:type="dxa"/>
            <w:shd w:val="clear" w:color="auto" w:fill="D9D9D9" w:themeFill="background1" w:themeFillShade="D9"/>
          </w:tcPr>
          <w:p w14:paraId="222A6A87" w14:textId="77777777" w:rsidR="00AD0774" w:rsidRPr="00C23C6C" w:rsidRDefault="00AD0774" w:rsidP="00C90C03">
            <w:pPr>
              <w:rPr>
                <w:bCs/>
              </w:rPr>
            </w:pPr>
            <w:r w:rsidRPr="00C23C6C">
              <w:rPr>
                <w:bCs/>
              </w:rPr>
              <w:t>€</w:t>
            </w:r>
          </w:p>
        </w:tc>
        <w:tc>
          <w:tcPr>
            <w:tcW w:w="3679" w:type="dxa"/>
          </w:tcPr>
          <w:p w14:paraId="5045728B" w14:textId="77777777" w:rsidR="00AD0774" w:rsidRPr="00C23C6C" w:rsidRDefault="00AD0774" w:rsidP="00C90C03">
            <w:pPr>
              <w:rPr>
                <w:b/>
              </w:rPr>
            </w:pPr>
            <w:r w:rsidRPr="00C23C6C">
              <w:rPr>
                <w:b/>
              </w:rPr>
              <w:t xml:space="preserve">Subtotaal 1: gemiddelde </w:t>
            </w:r>
            <w:proofErr w:type="spellStart"/>
            <w:r w:rsidRPr="00C23C6C">
              <w:rPr>
                <w:b/>
              </w:rPr>
              <w:t>Platt</w:t>
            </w:r>
            <w:proofErr w:type="spellEnd"/>
            <w:r w:rsidRPr="00C23C6C">
              <w:rPr>
                <w:b/>
              </w:rPr>
              <w:t xml:space="preserve"> notering euro</w:t>
            </w:r>
          </w:p>
        </w:tc>
      </w:tr>
      <w:tr w:rsidR="00AD0774" w:rsidRPr="00C23C6C" w14:paraId="5A561925" w14:textId="77777777" w:rsidTr="00C90C03">
        <w:tc>
          <w:tcPr>
            <w:tcW w:w="421" w:type="dxa"/>
            <w:shd w:val="clear" w:color="auto" w:fill="9CC2E5" w:themeFill="accent5" w:themeFillTint="99"/>
          </w:tcPr>
          <w:p w14:paraId="4E144159" w14:textId="77777777" w:rsidR="00AD0774" w:rsidRPr="00C23C6C" w:rsidRDefault="00AD0774" w:rsidP="00C90C03">
            <w:pPr>
              <w:rPr>
                <w:bCs/>
              </w:rPr>
            </w:pPr>
          </w:p>
        </w:tc>
        <w:tc>
          <w:tcPr>
            <w:tcW w:w="4109" w:type="dxa"/>
            <w:shd w:val="clear" w:color="auto" w:fill="9CC2E5" w:themeFill="accent5" w:themeFillTint="99"/>
          </w:tcPr>
          <w:p w14:paraId="7A1BCBAB" w14:textId="77777777" w:rsidR="00AD0774" w:rsidRPr="00C23C6C" w:rsidRDefault="00AD0774" w:rsidP="00C90C03">
            <w:pPr>
              <w:rPr>
                <w:bCs/>
              </w:rPr>
            </w:pPr>
            <w:r w:rsidRPr="00C23C6C">
              <w:rPr>
                <w:bCs/>
              </w:rPr>
              <w:t>Alle gereguleerde toeslagen vanuit de overheid (per 1.000 liter)</w:t>
            </w:r>
          </w:p>
        </w:tc>
        <w:tc>
          <w:tcPr>
            <w:tcW w:w="852" w:type="dxa"/>
            <w:shd w:val="clear" w:color="auto" w:fill="9CC2E5" w:themeFill="accent5" w:themeFillTint="99"/>
          </w:tcPr>
          <w:p w14:paraId="1761653F" w14:textId="77777777" w:rsidR="00AD0774" w:rsidRPr="00C23C6C" w:rsidRDefault="00AD0774" w:rsidP="00C90C03">
            <w:pPr>
              <w:rPr>
                <w:bCs/>
              </w:rPr>
            </w:pPr>
          </w:p>
        </w:tc>
        <w:tc>
          <w:tcPr>
            <w:tcW w:w="3679" w:type="dxa"/>
            <w:shd w:val="clear" w:color="auto" w:fill="9CC2E5" w:themeFill="accent5" w:themeFillTint="99"/>
          </w:tcPr>
          <w:p w14:paraId="0E75DAC3" w14:textId="77777777" w:rsidR="00AD0774" w:rsidRPr="00C23C6C" w:rsidRDefault="00AD0774" w:rsidP="00C90C03">
            <w:pPr>
              <w:rPr>
                <w:bCs/>
              </w:rPr>
            </w:pPr>
          </w:p>
        </w:tc>
      </w:tr>
      <w:tr w:rsidR="00AD0774" w:rsidRPr="00C23C6C" w14:paraId="65D77972" w14:textId="77777777" w:rsidTr="00C90C03">
        <w:tc>
          <w:tcPr>
            <w:tcW w:w="421" w:type="dxa"/>
          </w:tcPr>
          <w:p w14:paraId="340F8406" w14:textId="77777777" w:rsidR="00AD0774" w:rsidRPr="00C23C6C" w:rsidRDefault="00AD0774" w:rsidP="00C90C03">
            <w:pPr>
              <w:rPr>
                <w:bCs/>
              </w:rPr>
            </w:pPr>
            <w:r w:rsidRPr="00C23C6C">
              <w:rPr>
                <w:bCs/>
              </w:rPr>
              <w:t>4</w:t>
            </w:r>
          </w:p>
        </w:tc>
        <w:tc>
          <w:tcPr>
            <w:tcW w:w="4109" w:type="dxa"/>
          </w:tcPr>
          <w:p w14:paraId="52489D04" w14:textId="77777777" w:rsidR="00AD0774" w:rsidRPr="00C23C6C" w:rsidRDefault="00AD0774" w:rsidP="00C90C03">
            <w:pPr>
              <w:rPr>
                <w:bCs/>
              </w:rPr>
            </w:pPr>
            <w:r w:rsidRPr="00C23C6C">
              <w:rPr>
                <w:bCs/>
              </w:rPr>
              <w:t>Accijns (gereguleerd vanuit de overheid)</w:t>
            </w:r>
          </w:p>
        </w:tc>
        <w:tc>
          <w:tcPr>
            <w:tcW w:w="852" w:type="dxa"/>
            <w:shd w:val="clear" w:color="auto" w:fill="D9D9D9" w:themeFill="background1" w:themeFillShade="D9"/>
          </w:tcPr>
          <w:p w14:paraId="46BC7D31" w14:textId="77777777" w:rsidR="00AD0774" w:rsidRPr="00C23C6C" w:rsidRDefault="00AD0774" w:rsidP="00C90C03">
            <w:pPr>
              <w:rPr>
                <w:bCs/>
              </w:rPr>
            </w:pPr>
            <w:r w:rsidRPr="00C23C6C">
              <w:rPr>
                <w:bCs/>
              </w:rPr>
              <w:t>€</w:t>
            </w:r>
          </w:p>
        </w:tc>
        <w:tc>
          <w:tcPr>
            <w:tcW w:w="3679" w:type="dxa"/>
          </w:tcPr>
          <w:p w14:paraId="481B995E" w14:textId="77777777" w:rsidR="00AD0774" w:rsidRPr="00C23C6C" w:rsidRDefault="00AD0774" w:rsidP="00C90C03">
            <w:pPr>
              <w:rPr>
                <w:bCs/>
              </w:rPr>
            </w:pPr>
          </w:p>
        </w:tc>
      </w:tr>
      <w:tr w:rsidR="00AD0774" w:rsidRPr="00C23C6C" w14:paraId="7EFD9FA2" w14:textId="77777777" w:rsidTr="00C90C03">
        <w:tc>
          <w:tcPr>
            <w:tcW w:w="421" w:type="dxa"/>
          </w:tcPr>
          <w:p w14:paraId="165B0380" w14:textId="77777777" w:rsidR="00AD0774" w:rsidRPr="00C23C6C" w:rsidRDefault="00AD0774" w:rsidP="00C90C03">
            <w:pPr>
              <w:rPr>
                <w:bCs/>
              </w:rPr>
            </w:pPr>
            <w:r w:rsidRPr="00C23C6C">
              <w:rPr>
                <w:bCs/>
              </w:rPr>
              <w:t>5</w:t>
            </w:r>
          </w:p>
        </w:tc>
        <w:tc>
          <w:tcPr>
            <w:tcW w:w="4109" w:type="dxa"/>
          </w:tcPr>
          <w:p w14:paraId="3CA20D5B" w14:textId="77777777" w:rsidR="00AD0774" w:rsidRPr="00C23C6C" w:rsidRDefault="00AD0774" w:rsidP="00C90C03">
            <w:pPr>
              <w:rPr>
                <w:bCs/>
              </w:rPr>
            </w:pPr>
            <w:r w:rsidRPr="00C23C6C">
              <w:rPr>
                <w:bCs/>
              </w:rPr>
              <w:t>Heffingen (gereguleerd vanuit de overheid)</w:t>
            </w:r>
          </w:p>
        </w:tc>
        <w:tc>
          <w:tcPr>
            <w:tcW w:w="852" w:type="dxa"/>
            <w:shd w:val="clear" w:color="auto" w:fill="D9D9D9" w:themeFill="background1" w:themeFillShade="D9"/>
          </w:tcPr>
          <w:p w14:paraId="2FE73D51" w14:textId="77777777" w:rsidR="00AD0774" w:rsidRPr="00C23C6C" w:rsidRDefault="00AD0774" w:rsidP="00C90C03">
            <w:pPr>
              <w:rPr>
                <w:bCs/>
              </w:rPr>
            </w:pPr>
            <w:r w:rsidRPr="00C23C6C">
              <w:rPr>
                <w:bCs/>
              </w:rPr>
              <w:t>€</w:t>
            </w:r>
          </w:p>
        </w:tc>
        <w:tc>
          <w:tcPr>
            <w:tcW w:w="3679" w:type="dxa"/>
          </w:tcPr>
          <w:p w14:paraId="55281D6C" w14:textId="77777777" w:rsidR="00AD0774" w:rsidRPr="00C23C6C" w:rsidRDefault="00AD0774" w:rsidP="00C90C03">
            <w:pPr>
              <w:rPr>
                <w:bCs/>
              </w:rPr>
            </w:pPr>
          </w:p>
        </w:tc>
      </w:tr>
      <w:tr w:rsidR="00AD0774" w:rsidRPr="00C23C6C" w14:paraId="74E5C2DC" w14:textId="77777777" w:rsidTr="00C90C03">
        <w:tc>
          <w:tcPr>
            <w:tcW w:w="421" w:type="dxa"/>
          </w:tcPr>
          <w:p w14:paraId="62E1FD2A" w14:textId="77777777" w:rsidR="00AD0774" w:rsidRPr="00C23C6C" w:rsidRDefault="00AD0774" w:rsidP="00C90C03">
            <w:pPr>
              <w:rPr>
                <w:bCs/>
              </w:rPr>
            </w:pPr>
            <w:r w:rsidRPr="00C23C6C">
              <w:rPr>
                <w:bCs/>
              </w:rPr>
              <w:t>6</w:t>
            </w:r>
          </w:p>
        </w:tc>
        <w:tc>
          <w:tcPr>
            <w:tcW w:w="4109" w:type="dxa"/>
          </w:tcPr>
          <w:p w14:paraId="12BA2314" w14:textId="77777777" w:rsidR="00AD0774" w:rsidRPr="00C23C6C" w:rsidRDefault="00AD0774" w:rsidP="00C90C03">
            <w:pPr>
              <w:rPr>
                <w:bCs/>
              </w:rPr>
            </w:pPr>
            <w:r w:rsidRPr="00C23C6C">
              <w:rPr>
                <w:bCs/>
              </w:rPr>
              <w:t>Som gereguleerde toeslagen vanuit de overheid</w:t>
            </w:r>
          </w:p>
        </w:tc>
        <w:tc>
          <w:tcPr>
            <w:tcW w:w="852" w:type="dxa"/>
            <w:shd w:val="clear" w:color="auto" w:fill="D9D9D9" w:themeFill="background1" w:themeFillShade="D9"/>
          </w:tcPr>
          <w:p w14:paraId="09E0828C" w14:textId="77777777" w:rsidR="00AD0774" w:rsidRPr="00C23C6C" w:rsidRDefault="00AD0774" w:rsidP="00C90C03">
            <w:pPr>
              <w:rPr>
                <w:bCs/>
              </w:rPr>
            </w:pPr>
            <w:r w:rsidRPr="00C23C6C">
              <w:rPr>
                <w:bCs/>
              </w:rPr>
              <w:t>€</w:t>
            </w:r>
          </w:p>
        </w:tc>
        <w:tc>
          <w:tcPr>
            <w:tcW w:w="3679" w:type="dxa"/>
          </w:tcPr>
          <w:p w14:paraId="04FCE4E4" w14:textId="77777777" w:rsidR="00AD0774" w:rsidRPr="00C23C6C" w:rsidRDefault="00AD0774" w:rsidP="00C90C03">
            <w:pPr>
              <w:rPr>
                <w:b/>
              </w:rPr>
            </w:pPr>
            <w:r w:rsidRPr="00C23C6C">
              <w:rPr>
                <w:b/>
              </w:rPr>
              <w:t>Subtotaal 2: Overheid toeslagen</w:t>
            </w:r>
          </w:p>
        </w:tc>
      </w:tr>
      <w:tr w:rsidR="00AD0774" w:rsidRPr="00C23C6C" w14:paraId="4791217C" w14:textId="77777777" w:rsidTr="00C90C03">
        <w:tc>
          <w:tcPr>
            <w:tcW w:w="421" w:type="dxa"/>
            <w:shd w:val="clear" w:color="auto" w:fill="9CC2E5" w:themeFill="accent5" w:themeFillTint="99"/>
          </w:tcPr>
          <w:p w14:paraId="2D716F6E" w14:textId="77777777" w:rsidR="00AD0774" w:rsidRPr="00C23C6C" w:rsidRDefault="00AD0774" w:rsidP="00C90C03">
            <w:pPr>
              <w:rPr>
                <w:bCs/>
              </w:rPr>
            </w:pPr>
          </w:p>
        </w:tc>
        <w:tc>
          <w:tcPr>
            <w:tcW w:w="4109" w:type="dxa"/>
            <w:shd w:val="clear" w:color="auto" w:fill="9CC2E5" w:themeFill="accent5" w:themeFillTint="99"/>
          </w:tcPr>
          <w:p w14:paraId="73CC8C06" w14:textId="77777777" w:rsidR="00AD0774" w:rsidRPr="00C23C6C" w:rsidRDefault="00AD0774" w:rsidP="00C90C03">
            <w:pPr>
              <w:rPr>
                <w:bCs/>
              </w:rPr>
            </w:pPr>
            <w:r w:rsidRPr="00C23C6C">
              <w:rPr>
                <w:bCs/>
              </w:rPr>
              <w:t>Toeslagen en logistieke kosten per 1.000 liter</w:t>
            </w:r>
          </w:p>
        </w:tc>
        <w:tc>
          <w:tcPr>
            <w:tcW w:w="852" w:type="dxa"/>
            <w:shd w:val="clear" w:color="auto" w:fill="9CC2E5" w:themeFill="accent5" w:themeFillTint="99"/>
          </w:tcPr>
          <w:p w14:paraId="0924C3CF" w14:textId="77777777" w:rsidR="00AD0774" w:rsidRPr="00C23C6C" w:rsidRDefault="00AD0774" w:rsidP="00C90C03">
            <w:pPr>
              <w:rPr>
                <w:bCs/>
              </w:rPr>
            </w:pPr>
          </w:p>
        </w:tc>
        <w:tc>
          <w:tcPr>
            <w:tcW w:w="3679" w:type="dxa"/>
            <w:shd w:val="clear" w:color="auto" w:fill="9CC2E5" w:themeFill="accent5" w:themeFillTint="99"/>
          </w:tcPr>
          <w:p w14:paraId="627898F7" w14:textId="77777777" w:rsidR="00AD0774" w:rsidRPr="00C23C6C" w:rsidRDefault="00AD0774" w:rsidP="00C90C03">
            <w:pPr>
              <w:rPr>
                <w:bCs/>
              </w:rPr>
            </w:pPr>
          </w:p>
        </w:tc>
      </w:tr>
      <w:tr w:rsidR="00AD0774" w:rsidRPr="00C23C6C" w14:paraId="5D43B34B" w14:textId="77777777" w:rsidTr="00C90C03">
        <w:trPr>
          <w:trHeight w:val="85"/>
        </w:trPr>
        <w:tc>
          <w:tcPr>
            <w:tcW w:w="421" w:type="dxa"/>
          </w:tcPr>
          <w:p w14:paraId="25BE5F26" w14:textId="77777777" w:rsidR="00AD0774" w:rsidRPr="00C23C6C" w:rsidRDefault="00AD0774" w:rsidP="00C90C03">
            <w:pPr>
              <w:rPr>
                <w:bCs/>
              </w:rPr>
            </w:pPr>
            <w:r w:rsidRPr="00C23C6C">
              <w:rPr>
                <w:bCs/>
              </w:rPr>
              <w:t>7</w:t>
            </w:r>
          </w:p>
        </w:tc>
        <w:tc>
          <w:tcPr>
            <w:tcW w:w="4109" w:type="dxa"/>
          </w:tcPr>
          <w:p w14:paraId="13550B20" w14:textId="77777777" w:rsidR="00AD0774" w:rsidRPr="00C23C6C" w:rsidRDefault="00AD0774" w:rsidP="00C90C03">
            <w:pPr>
              <w:rPr>
                <w:bCs/>
              </w:rPr>
            </w:pPr>
            <w:r w:rsidRPr="00C23C6C">
              <w:rPr>
                <w:bCs/>
              </w:rPr>
              <w:t>Toeslagen en logistieke kosten per 1.000 liter</w:t>
            </w:r>
          </w:p>
        </w:tc>
        <w:tc>
          <w:tcPr>
            <w:tcW w:w="852" w:type="dxa"/>
            <w:shd w:val="clear" w:color="auto" w:fill="D9D9D9" w:themeFill="background1" w:themeFillShade="D9"/>
          </w:tcPr>
          <w:p w14:paraId="409887B1" w14:textId="77777777" w:rsidR="00AD0774" w:rsidRPr="00C23C6C" w:rsidRDefault="00AD0774" w:rsidP="00C90C03">
            <w:pPr>
              <w:rPr>
                <w:bCs/>
              </w:rPr>
            </w:pPr>
            <w:r w:rsidRPr="00C23C6C">
              <w:rPr>
                <w:bCs/>
              </w:rPr>
              <w:t>€</w:t>
            </w:r>
          </w:p>
        </w:tc>
        <w:tc>
          <w:tcPr>
            <w:tcW w:w="3679" w:type="dxa"/>
          </w:tcPr>
          <w:p w14:paraId="369A6C90" w14:textId="77777777" w:rsidR="00AD0774" w:rsidRPr="00C23C6C" w:rsidRDefault="00AD0774" w:rsidP="00C90C03">
            <w:pPr>
              <w:rPr>
                <w:b/>
              </w:rPr>
            </w:pPr>
            <w:r w:rsidRPr="00C23C6C">
              <w:rPr>
                <w:b/>
              </w:rPr>
              <w:t>Subtotaal 3: Te beoordelen prijs</w:t>
            </w:r>
          </w:p>
        </w:tc>
      </w:tr>
      <w:tr w:rsidR="00AD0774" w:rsidRPr="00C23C6C" w14:paraId="63D4E8E5" w14:textId="77777777" w:rsidTr="00C90C03">
        <w:tc>
          <w:tcPr>
            <w:tcW w:w="421" w:type="dxa"/>
          </w:tcPr>
          <w:p w14:paraId="09421C11" w14:textId="77777777" w:rsidR="00AD0774" w:rsidRPr="00C23C6C" w:rsidRDefault="00AD0774" w:rsidP="00C90C03">
            <w:pPr>
              <w:rPr>
                <w:bCs/>
              </w:rPr>
            </w:pPr>
            <w:r w:rsidRPr="00C23C6C">
              <w:rPr>
                <w:bCs/>
              </w:rPr>
              <w:t>8</w:t>
            </w:r>
          </w:p>
        </w:tc>
        <w:tc>
          <w:tcPr>
            <w:tcW w:w="4109" w:type="dxa"/>
          </w:tcPr>
          <w:p w14:paraId="483B6728" w14:textId="77777777" w:rsidR="00AD0774" w:rsidRPr="00C23C6C" w:rsidRDefault="00AD0774" w:rsidP="00C90C03">
            <w:pPr>
              <w:rPr>
                <w:bCs/>
              </w:rPr>
            </w:pPr>
            <w:r w:rsidRPr="00C23C6C">
              <w:rPr>
                <w:bCs/>
              </w:rPr>
              <w:t>Prijs per 1000 liter voor levering</w:t>
            </w:r>
          </w:p>
        </w:tc>
        <w:tc>
          <w:tcPr>
            <w:tcW w:w="852" w:type="dxa"/>
            <w:shd w:val="clear" w:color="auto" w:fill="D9D9D9" w:themeFill="background1" w:themeFillShade="D9"/>
          </w:tcPr>
          <w:p w14:paraId="29F13F1A" w14:textId="77777777" w:rsidR="00AD0774" w:rsidRPr="00C23C6C" w:rsidRDefault="00AD0774" w:rsidP="00C90C03">
            <w:pPr>
              <w:rPr>
                <w:bCs/>
              </w:rPr>
            </w:pPr>
            <w:r w:rsidRPr="00C23C6C">
              <w:rPr>
                <w:bCs/>
              </w:rPr>
              <w:t>€</w:t>
            </w:r>
          </w:p>
        </w:tc>
        <w:tc>
          <w:tcPr>
            <w:tcW w:w="3679" w:type="dxa"/>
          </w:tcPr>
          <w:p w14:paraId="270E8C8F" w14:textId="77777777" w:rsidR="00AD0774" w:rsidRPr="00C23C6C" w:rsidRDefault="00AD0774" w:rsidP="00C90C03">
            <w:pPr>
              <w:pStyle w:val="Default"/>
              <w:rPr>
                <w:rFonts w:ascii="Corbel" w:hAnsi="Corbel"/>
                <w:sz w:val="20"/>
                <w:szCs w:val="20"/>
              </w:rPr>
            </w:pPr>
            <w:r w:rsidRPr="00C23C6C">
              <w:rPr>
                <w:rFonts w:ascii="Corbel" w:hAnsi="Corbel"/>
                <w:b/>
                <w:bCs/>
                <w:sz w:val="20"/>
                <w:szCs w:val="20"/>
              </w:rPr>
              <w:t>Totaal</w:t>
            </w:r>
            <w:r w:rsidRPr="00C23C6C">
              <w:rPr>
                <w:rFonts w:ascii="Corbel" w:hAnsi="Corbel"/>
                <w:sz w:val="20"/>
                <w:szCs w:val="20"/>
              </w:rPr>
              <w:t xml:space="preserve">: subtotaal 1 + subtotaal 2 + subtotaal 3 </w:t>
            </w:r>
          </w:p>
          <w:p w14:paraId="743301B1" w14:textId="77777777" w:rsidR="00AD0774" w:rsidRPr="00C23C6C" w:rsidRDefault="00AD0774" w:rsidP="00C90C03">
            <w:pPr>
              <w:rPr>
                <w:bCs/>
              </w:rPr>
            </w:pPr>
          </w:p>
        </w:tc>
      </w:tr>
      <w:tr w:rsidR="00AD0774" w:rsidRPr="00C23C6C" w14:paraId="4323CBD8" w14:textId="77777777" w:rsidTr="00C90C03">
        <w:tc>
          <w:tcPr>
            <w:tcW w:w="421" w:type="dxa"/>
          </w:tcPr>
          <w:p w14:paraId="79F7944C" w14:textId="77777777" w:rsidR="00AD0774" w:rsidRPr="00C23C6C" w:rsidRDefault="00AD0774" w:rsidP="00C90C03">
            <w:pPr>
              <w:rPr>
                <w:bCs/>
              </w:rPr>
            </w:pPr>
            <w:r w:rsidRPr="00C23C6C">
              <w:rPr>
                <w:bCs/>
              </w:rPr>
              <w:t>8</w:t>
            </w:r>
          </w:p>
        </w:tc>
        <w:tc>
          <w:tcPr>
            <w:tcW w:w="4109" w:type="dxa"/>
          </w:tcPr>
          <w:p w14:paraId="2A011229" w14:textId="77777777" w:rsidR="00AD0774" w:rsidRPr="00C23C6C" w:rsidRDefault="00AD0774" w:rsidP="00C90C03">
            <w:pPr>
              <w:rPr>
                <w:bCs/>
              </w:rPr>
            </w:pPr>
            <w:r w:rsidRPr="00C23C6C">
              <w:rPr>
                <w:bCs/>
              </w:rPr>
              <w:t>Prijs per liter voor levering</w:t>
            </w:r>
          </w:p>
        </w:tc>
        <w:tc>
          <w:tcPr>
            <w:tcW w:w="852" w:type="dxa"/>
            <w:shd w:val="clear" w:color="auto" w:fill="D9D9D9" w:themeFill="background1" w:themeFillShade="D9"/>
          </w:tcPr>
          <w:p w14:paraId="06226DC3" w14:textId="77777777" w:rsidR="00AD0774" w:rsidRPr="00C23C6C" w:rsidRDefault="00AD0774" w:rsidP="00C90C03">
            <w:pPr>
              <w:rPr>
                <w:bCs/>
              </w:rPr>
            </w:pPr>
            <w:r w:rsidRPr="00C23C6C">
              <w:rPr>
                <w:bCs/>
              </w:rPr>
              <w:t>€</w:t>
            </w:r>
          </w:p>
        </w:tc>
        <w:tc>
          <w:tcPr>
            <w:tcW w:w="3679" w:type="dxa"/>
          </w:tcPr>
          <w:p w14:paraId="71D99486" w14:textId="77777777" w:rsidR="00AD0774" w:rsidRPr="00C23C6C" w:rsidRDefault="00AD0774" w:rsidP="00C90C03">
            <w:pPr>
              <w:rPr>
                <w:bCs/>
              </w:rPr>
            </w:pPr>
            <w:r w:rsidRPr="00C23C6C">
              <w:rPr>
                <w:bCs/>
              </w:rPr>
              <w:t>Totaal /1000</w:t>
            </w:r>
          </w:p>
        </w:tc>
      </w:tr>
    </w:tbl>
    <w:p w14:paraId="4F4FFE5A" w14:textId="77777777" w:rsidR="00AD0774" w:rsidRPr="00C23C6C" w:rsidRDefault="00AD0774" w:rsidP="00AD0774"/>
    <w:tbl>
      <w:tblPr>
        <w:tblStyle w:val="Tabelraster"/>
        <w:tblW w:w="0" w:type="auto"/>
        <w:tblLook w:val="04A0" w:firstRow="1" w:lastRow="0" w:firstColumn="1" w:lastColumn="0" w:noHBand="0" w:noVBand="1"/>
      </w:tblPr>
      <w:tblGrid>
        <w:gridCol w:w="4530"/>
        <w:gridCol w:w="4531"/>
      </w:tblGrid>
      <w:tr w:rsidR="00AD0774" w:rsidRPr="00C23C6C" w14:paraId="1C153B35" w14:textId="77777777" w:rsidTr="00C90C03">
        <w:tc>
          <w:tcPr>
            <w:tcW w:w="4530" w:type="dxa"/>
            <w:shd w:val="clear" w:color="auto" w:fill="9CC2E5" w:themeFill="accent5" w:themeFillTint="99"/>
          </w:tcPr>
          <w:p w14:paraId="4ADD9737" w14:textId="77777777" w:rsidR="00AD0774" w:rsidRPr="00C23C6C" w:rsidRDefault="00AD0774" w:rsidP="00C90C03">
            <w:pPr>
              <w:tabs>
                <w:tab w:val="left" w:pos="709"/>
              </w:tabs>
            </w:pPr>
            <w:r w:rsidRPr="00C23C6C">
              <w:t>Omschrijving</w:t>
            </w:r>
          </w:p>
        </w:tc>
        <w:tc>
          <w:tcPr>
            <w:tcW w:w="4531" w:type="dxa"/>
            <w:shd w:val="clear" w:color="auto" w:fill="9CC2E5" w:themeFill="accent5" w:themeFillTint="99"/>
          </w:tcPr>
          <w:p w14:paraId="31FEEEA0" w14:textId="77777777" w:rsidR="00AD0774" w:rsidRPr="00C23C6C" w:rsidRDefault="00AD0774" w:rsidP="00C90C03">
            <w:pPr>
              <w:tabs>
                <w:tab w:val="left" w:pos="709"/>
              </w:tabs>
            </w:pPr>
            <w:r w:rsidRPr="00C23C6C">
              <w:t>Inschrijfsom</w:t>
            </w:r>
          </w:p>
        </w:tc>
      </w:tr>
      <w:tr w:rsidR="00AD0774" w:rsidRPr="00C23C6C" w14:paraId="053BED7C" w14:textId="77777777" w:rsidTr="00C90C03">
        <w:tc>
          <w:tcPr>
            <w:tcW w:w="4530" w:type="dxa"/>
          </w:tcPr>
          <w:p w14:paraId="758D13E0" w14:textId="77777777" w:rsidR="00AD0774" w:rsidRPr="00C23C6C" w:rsidRDefault="00AD0774" w:rsidP="00C90C03">
            <w:pPr>
              <w:tabs>
                <w:tab w:val="left" w:pos="709"/>
              </w:tabs>
            </w:pPr>
            <w:r w:rsidRPr="00C23C6C">
              <w:t>Logistieke kosten en toeslagen per 1.000 liter brandstof</w:t>
            </w:r>
          </w:p>
        </w:tc>
        <w:tc>
          <w:tcPr>
            <w:tcW w:w="4531" w:type="dxa"/>
          </w:tcPr>
          <w:p w14:paraId="40407E59" w14:textId="77777777" w:rsidR="00AD0774" w:rsidRPr="00C23C6C" w:rsidRDefault="00AD0774" w:rsidP="00C90C03">
            <w:pPr>
              <w:tabs>
                <w:tab w:val="left" w:pos="709"/>
              </w:tabs>
            </w:pPr>
            <w:r w:rsidRPr="00C23C6C">
              <w:t xml:space="preserve">€ </w:t>
            </w:r>
          </w:p>
        </w:tc>
      </w:tr>
    </w:tbl>
    <w:p w14:paraId="671256A8" w14:textId="77777777" w:rsidR="00AD0774" w:rsidRDefault="00AD0774" w:rsidP="00AD0774">
      <w:pPr>
        <w:tabs>
          <w:tab w:val="left" w:pos="709"/>
        </w:tabs>
      </w:pPr>
      <w:r w:rsidRPr="00C23C6C">
        <w:t>De digitale versie dient in</w:t>
      </w:r>
      <w:r>
        <w:t xml:space="preserve"> PDF</w:t>
      </w:r>
      <w:r w:rsidRPr="00C23C6C">
        <w:t>-FORMAAT ingediend te worden.</w:t>
      </w:r>
    </w:p>
    <w:p w14:paraId="4593561B" w14:textId="77777777" w:rsidR="00AD0774" w:rsidRPr="00C23C6C" w:rsidRDefault="00AD0774" w:rsidP="00AD0774">
      <w:pPr>
        <w:tabs>
          <w:tab w:val="left" w:pos="709"/>
        </w:tabs>
      </w:pPr>
    </w:p>
    <w:p w14:paraId="405B12F0" w14:textId="77777777" w:rsidR="00AD0774" w:rsidRPr="00C23C6C" w:rsidRDefault="00AD0774" w:rsidP="00AD0774">
      <w:pPr>
        <w:rPr>
          <w:b/>
        </w:rPr>
      </w:pPr>
      <w:r w:rsidRPr="00C23C6C">
        <w:rPr>
          <w:b/>
        </w:rPr>
        <w:t>Getekend voor akkoord:</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7170"/>
      </w:tblGrid>
      <w:tr w:rsidR="00AD0774" w:rsidRPr="00C23C6C" w14:paraId="1626C0A1" w14:textId="77777777" w:rsidTr="00C90C03">
        <w:trPr>
          <w:trHeight w:val="448"/>
        </w:trPr>
        <w:tc>
          <w:tcPr>
            <w:tcW w:w="2055" w:type="dxa"/>
            <w:shd w:val="clear" w:color="auto" w:fill="auto"/>
            <w:vAlign w:val="center"/>
          </w:tcPr>
          <w:p w14:paraId="00F265D2" w14:textId="77777777" w:rsidR="00AD0774" w:rsidRPr="00C23C6C" w:rsidRDefault="00AD0774" w:rsidP="00C90C03">
            <w:pPr>
              <w:rPr>
                <w:b/>
              </w:rPr>
            </w:pPr>
            <w:r w:rsidRPr="00C23C6C">
              <w:rPr>
                <w:b/>
              </w:rPr>
              <w:t>Naam Inschrijver</w:t>
            </w:r>
          </w:p>
        </w:tc>
        <w:tc>
          <w:tcPr>
            <w:tcW w:w="7170" w:type="dxa"/>
            <w:vAlign w:val="center"/>
          </w:tcPr>
          <w:p w14:paraId="6E38DA97" w14:textId="77777777" w:rsidR="00AD0774" w:rsidRPr="00C23C6C" w:rsidRDefault="00AD0774" w:rsidP="00C90C03">
            <w:pPr>
              <w:rPr>
                <w:b/>
              </w:rPr>
            </w:pPr>
          </w:p>
        </w:tc>
      </w:tr>
      <w:tr w:rsidR="00AD0774" w:rsidRPr="00C23C6C" w14:paraId="5C7D1E10" w14:textId="77777777" w:rsidTr="00C90C03">
        <w:trPr>
          <w:trHeight w:val="413"/>
        </w:trPr>
        <w:tc>
          <w:tcPr>
            <w:tcW w:w="2055" w:type="dxa"/>
            <w:shd w:val="clear" w:color="auto" w:fill="auto"/>
            <w:vAlign w:val="center"/>
          </w:tcPr>
          <w:p w14:paraId="67B8A38C" w14:textId="77777777" w:rsidR="00AD0774" w:rsidRPr="00C23C6C" w:rsidRDefault="00AD0774" w:rsidP="00C90C03">
            <w:pPr>
              <w:rPr>
                <w:b/>
              </w:rPr>
            </w:pPr>
            <w:r w:rsidRPr="00C23C6C">
              <w:rPr>
                <w:b/>
              </w:rPr>
              <w:t>Naam tekenbevoegde</w:t>
            </w:r>
          </w:p>
        </w:tc>
        <w:tc>
          <w:tcPr>
            <w:tcW w:w="7170" w:type="dxa"/>
            <w:vAlign w:val="center"/>
          </w:tcPr>
          <w:p w14:paraId="31672181" w14:textId="77777777" w:rsidR="00AD0774" w:rsidRPr="00C23C6C" w:rsidRDefault="00AD0774" w:rsidP="00C90C03">
            <w:pPr>
              <w:rPr>
                <w:b/>
              </w:rPr>
            </w:pPr>
          </w:p>
        </w:tc>
      </w:tr>
      <w:tr w:rsidR="00AD0774" w:rsidRPr="00C23C6C" w14:paraId="58FA09AC" w14:textId="77777777" w:rsidTr="00C90C03">
        <w:trPr>
          <w:trHeight w:val="419"/>
        </w:trPr>
        <w:tc>
          <w:tcPr>
            <w:tcW w:w="2055" w:type="dxa"/>
            <w:shd w:val="clear" w:color="auto" w:fill="auto"/>
            <w:vAlign w:val="center"/>
          </w:tcPr>
          <w:p w14:paraId="46F7419A" w14:textId="77777777" w:rsidR="00AD0774" w:rsidRPr="00C23C6C" w:rsidRDefault="00AD0774" w:rsidP="00C90C03">
            <w:pPr>
              <w:rPr>
                <w:b/>
              </w:rPr>
            </w:pPr>
            <w:r w:rsidRPr="00C23C6C">
              <w:rPr>
                <w:b/>
              </w:rPr>
              <w:t>Handtekening</w:t>
            </w:r>
          </w:p>
        </w:tc>
        <w:tc>
          <w:tcPr>
            <w:tcW w:w="7170" w:type="dxa"/>
            <w:vAlign w:val="center"/>
          </w:tcPr>
          <w:p w14:paraId="169C791B" w14:textId="77777777" w:rsidR="00AD0774" w:rsidRPr="00C23C6C" w:rsidRDefault="00AD0774" w:rsidP="00C90C03">
            <w:pPr>
              <w:rPr>
                <w:b/>
              </w:rPr>
            </w:pPr>
          </w:p>
          <w:p w14:paraId="0BDEB137" w14:textId="77777777" w:rsidR="00AD0774" w:rsidRPr="00C23C6C" w:rsidRDefault="00AD0774" w:rsidP="00C90C03">
            <w:pPr>
              <w:rPr>
                <w:b/>
              </w:rPr>
            </w:pPr>
          </w:p>
          <w:p w14:paraId="79414B7E" w14:textId="77777777" w:rsidR="00AD0774" w:rsidRPr="00C23C6C" w:rsidRDefault="00AD0774" w:rsidP="00C90C03">
            <w:pPr>
              <w:rPr>
                <w:b/>
              </w:rPr>
            </w:pPr>
          </w:p>
        </w:tc>
      </w:tr>
      <w:tr w:rsidR="00AD0774" w:rsidRPr="00C23C6C" w14:paraId="612BC16C" w14:textId="77777777" w:rsidTr="00C90C03">
        <w:trPr>
          <w:trHeight w:val="425"/>
        </w:trPr>
        <w:tc>
          <w:tcPr>
            <w:tcW w:w="2055" w:type="dxa"/>
            <w:shd w:val="clear" w:color="auto" w:fill="auto"/>
            <w:vAlign w:val="center"/>
          </w:tcPr>
          <w:p w14:paraId="0B51F0B7" w14:textId="77777777" w:rsidR="00AD0774" w:rsidRPr="00C23C6C" w:rsidRDefault="00AD0774" w:rsidP="00C90C03">
            <w:pPr>
              <w:rPr>
                <w:b/>
              </w:rPr>
            </w:pPr>
            <w:r w:rsidRPr="00C23C6C">
              <w:rPr>
                <w:b/>
              </w:rPr>
              <w:t>Datum</w:t>
            </w:r>
          </w:p>
        </w:tc>
        <w:tc>
          <w:tcPr>
            <w:tcW w:w="7170" w:type="dxa"/>
            <w:vAlign w:val="center"/>
          </w:tcPr>
          <w:p w14:paraId="618C5F2A" w14:textId="77777777" w:rsidR="00AD0774" w:rsidRPr="00C23C6C" w:rsidRDefault="00AD0774" w:rsidP="00C90C03">
            <w:pPr>
              <w:rPr>
                <w:b/>
              </w:rPr>
            </w:pPr>
          </w:p>
        </w:tc>
      </w:tr>
    </w:tbl>
    <w:p w14:paraId="66A82D0A" w14:textId="77777777" w:rsidR="001F4D21" w:rsidRDefault="00AD0774"/>
    <w:sectPr w:rsidR="001F4D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D824DC"/>
    <w:multiLevelType w:val="multilevel"/>
    <w:tmpl w:val="F8B28F9A"/>
    <w:lvl w:ilvl="0">
      <w:start w:val="1"/>
      <w:numFmt w:val="decimal"/>
      <w:lvlText w:val="Bijlage %1."/>
      <w:lvlJc w:val="left"/>
      <w:pPr>
        <w:tabs>
          <w:tab w:val="num" w:pos="2269"/>
        </w:tabs>
        <w:ind w:left="2269" w:hanging="1701"/>
      </w:pPr>
      <w:rPr>
        <w:rFonts w:hint="default"/>
        <w:sz w:val="28"/>
      </w:rPr>
    </w:lvl>
    <w:lvl w:ilvl="1">
      <w:start w:val="1"/>
      <w:numFmt w:val="decimal"/>
      <w:lvlText w:val="%1.%2."/>
      <w:lvlJc w:val="left"/>
      <w:pPr>
        <w:tabs>
          <w:tab w:val="num" w:pos="851"/>
        </w:tabs>
        <w:ind w:left="851" w:hanging="851"/>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6C1D6D7D"/>
    <w:multiLevelType w:val="multilevel"/>
    <w:tmpl w:val="3C20024A"/>
    <w:lvl w:ilvl="0">
      <w:start w:val="1"/>
      <w:numFmt w:val="decimal"/>
      <w:pStyle w:val="Kop1"/>
      <w:lvlText w:val="Hoofdstuk %1"/>
      <w:lvlJc w:val="left"/>
      <w:pPr>
        <w:tabs>
          <w:tab w:val="num" w:pos="2552"/>
        </w:tabs>
        <w:ind w:left="2552" w:hanging="2552"/>
      </w:pPr>
      <w:rPr>
        <w:rFonts w:hint="default"/>
      </w:rPr>
    </w:lvl>
    <w:lvl w:ilvl="1">
      <w:start w:val="1"/>
      <w:numFmt w:val="decimal"/>
      <w:pStyle w:val="Kop2"/>
      <w:lvlText w:val="%1.%2"/>
      <w:lvlJc w:val="left"/>
      <w:pPr>
        <w:tabs>
          <w:tab w:val="num" w:pos="851"/>
        </w:tabs>
        <w:ind w:left="851" w:hanging="851"/>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Kop3"/>
      <w:lvlText w:val="%1.%2.%3"/>
      <w:lvlJc w:val="left"/>
      <w:pPr>
        <w:tabs>
          <w:tab w:val="num" w:pos="851"/>
        </w:tabs>
        <w:ind w:left="851" w:hanging="851"/>
      </w:pPr>
      <w:rPr>
        <w:rFonts w:hint="default"/>
      </w:rPr>
    </w:lvl>
    <w:lvl w:ilvl="3">
      <w:start w:val="1"/>
      <w:numFmt w:val="decimal"/>
      <w:pStyle w:val="Kop4"/>
      <w:lvlText w:val="%1.%2.%3.%4"/>
      <w:lvlJc w:val="left"/>
      <w:pPr>
        <w:tabs>
          <w:tab w:val="num" w:pos="851"/>
        </w:tabs>
        <w:ind w:left="851" w:hanging="851"/>
      </w:pPr>
      <w:rPr>
        <w:rFonts w:hint="default"/>
        <w:b/>
        <w:i w:val="0"/>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774"/>
    <w:rsid w:val="004A56A4"/>
    <w:rsid w:val="006808C3"/>
    <w:rsid w:val="009468D8"/>
    <w:rsid w:val="00996509"/>
    <w:rsid w:val="00A1630D"/>
    <w:rsid w:val="00AD0774"/>
    <w:rsid w:val="00D26B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8A589"/>
  <w15:chartTrackingRefBased/>
  <w15:docId w15:val="{34D9CCB3-A9A5-480C-9E63-DF0722205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AD0774"/>
    <w:pPr>
      <w:spacing w:after="0" w:line="276" w:lineRule="auto"/>
    </w:pPr>
    <w:rPr>
      <w:rFonts w:ascii="Corbel" w:eastAsia="Times New Roman" w:hAnsi="Corbel" w:cs="Times New Roman"/>
      <w:sz w:val="20"/>
      <w:szCs w:val="20"/>
      <w:lang w:eastAsia="nl-NL"/>
    </w:rPr>
  </w:style>
  <w:style w:type="paragraph" w:styleId="Kop1">
    <w:name w:val="heading 1"/>
    <w:aliases w:val="hoofdstuk,Hoofdstuk,h1,ips_Hoofdstuk,H1,Univé Hoofdstuk,Section Heading,sectionHeading,sectionHeading Char"/>
    <w:basedOn w:val="Standaard"/>
    <w:next w:val="Standaard"/>
    <w:link w:val="Kop1Char"/>
    <w:qFormat/>
    <w:rsid w:val="006808C3"/>
    <w:pPr>
      <w:keepNext/>
      <w:keepLines/>
      <w:spacing w:before="240"/>
      <w:outlineLvl w:val="0"/>
    </w:pPr>
    <w:rPr>
      <w:rFonts w:eastAsiaTheme="majorEastAsia" w:cstheme="majorBidi"/>
      <w:sz w:val="32"/>
      <w:szCs w:val="32"/>
    </w:rPr>
  </w:style>
  <w:style w:type="paragraph" w:styleId="Kop2">
    <w:name w:val="heading 2"/>
    <w:aliases w:val="paragraaf,Paragraaf,ips_paragraaf,H2,Paragrf 2,1.1Heading 2,2scr,Univé Paragraaf,Reset numbering,Bijlage,h2"/>
    <w:basedOn w:val="Standaard"/>
    <w:next w:val="Standaard"/>
    <w:link w:val="Kop2Char"/>
    <w:unhideWhenUsed/>
    <w:qFormat/>
    <w:rsid w:val="009468D8"/>
    <w:pPr>
      <w:keepNext/>
      <w:keepLines/>
      <w:spacing w:before="40" w:line="240" w:lineRule="auto"/>
      <w:outlineLvl w:val="1"/>
    </w:pPr>
    <w:rPr>
      <w:rFonts w:eastAsiaTheme="majorEastAsia" w:cstheme="majorBidi"/>
      <w:sz w:val="26"/>
      <w:szCs w:val="26"/>
    </w:rPr>
  </w:style>
  <w:style w:type="paragraph" w:styleId="Kop3">
    <w:name w:val="heading 3"/>
    <w:aliases w:val="subparagraaf,SubParagraaf,ips_subparagraaf,3scr,Episteem PvA Kop 3,Univé Subparagraaf,H3,Level 1 - 1,Voorwoord,Subparagraaf"/>
    <w:basedOn w:val="Standaard"/>
    <w:next w:val="Standaard"/>
    <w:link w:val="Kop3Char"/>
    <w:unhideWhenUsed/>
    <w:qFormat/>
    <w:rsid w:val="009468D8"/>
    <w:pPr>
      <w:keepNext/>
      <w:keepLines/>
      <w:spacing w:before="40" w:line="240" w:lineRule="auto"/>
      <w:outlineLvl w:val="2"/>
    </w:pPr>
    <w:rPr>
      <w:rFonts w:eastAsiaTheme="majorEastAsia" w:cstheme="majorBidi"/>
      <w:sz w:val="24"/>
      <w:szCs w:val="24"/>
    </w:rPr>
  </w:style>
  <w:style w:type="paragraph" w:styleId="Kop4">
    <w:name w:val="heading 4"/>
    <w:aliases w:val="h4,Level 2 - a"/>
    <w:basedOn w:val="Standaard"/>
    <w:next w:val="Standaard"/>
    <w:link w:val="Kop4Char"/>
    <w:unhideWhenUsed/>
    <w:qFormat/>
    <w:rsid w:val="009468D8"/>
    <w:pPr>
      <w:keepNext/>
      <w:keepLines/>
      <w:spacing w:before="40" w:line="240" w:lineRule="auto"/>
      <w:outlineLvl w:val="3"/>
    </w:pPr>
    <w:rPr>
      <w:rFonts w:eastAsiaTheme="majorEastAsia" w:cstheme="majorBidi"/>
      <w:i/>
      <w:iCs/>
      <w:sz w:val="22"/>
    </w:rPr>
  </w:style>
  <w:style w:type="paragraph" w:styleId="Kop5">
    <w:name w:val="heading 5"/>
    <w:aliases w:val="h5,Level 3 - i"/>
    <w:basedOn w:val="Standaard"/>
    <w:next w:val="Standaard"/>
    <w:link w:val="Kop5Char"/>
    <w:qFormat/>
    <w:rsid w:val="00AD0774"/>
    <w:pPr>
      <w:spacing w:before="240" w:after="60"/>
      <w:outlineLvl w:val="4"/>
    </w:pPr>
    <w:rPr>
      <w:b/>
      <w:bCs/>
      <w:i/>
      <w:iCs/>
      <w:sz w:val="26"/>
      <w:szCs w:val="26"/>
    </w:rPr>
  </w:style>
  <w:style w:type="paragraph" w:styleId="Kop6">
    <w:name w:val="heading 6"/>
    <w:aliases w:val="Legal Level 1."/>
    <w:basedOn w:val="Standaard"/>
    <w:next w:val="Standaard"/>
    <w:link w:val="Kop6Char"/>
    <w:qFormat/>
    <w:rsid w:val="00AD0774"/>
    <w:pPr>
      <w:spacing w:before="240" w:after="60"/>
      <w:outlineLvl w:val="5"/>
    </w:pPr>
    <w:rPr>
      <w:rFonts w:ascii="Times New Roman" w:hAnsi="Times New Roman"/>
      <w:b/>
      <w:bCs/>
      <w:sz w:val="22"/>
      <w:szCs w:val="22"/>
    </w:rPr>
  </w:style>
  <w:style w:type="paragraph" w:styleId="Kop7">
    <w:name w:val="heading 7"/>
    <w:aliases w:val="h7,Legal Level 1.1."/>
    <w:basedOn w:val="Standaard"/>
    <w:next w:val="Standaard"/>
    <w:link w:val="Kop7Char"/>
    <w:qFormat/>
    <w:rsid w:val="00AD0774"/>
    <w:pPr>
      <w:spacing w:before="240" w:after="60"/>
      <w:outlineLvl w:val="6"/>
    </w:pPr>
    <w:rPr>
      <w:rFonts w:ascii="Times New Roman" w:hAnsi="Times New Roman"/>
      <w:sz w:val="24"/>
      <w:szCs w:val="24"/>
    </w:rPr>
  </w:style>
  <w:style w:type="paragraph" w:styleId="Kop8">
    <w:name w:val="heading 8"/>
    <w:aliases w:val="h8,Legal Level 1.1.1.,Legal Level 1.1.1. Char"/>
    <w:basedOn w:val="Standaard"/>
    <w:next w:val="Standaard"/>
    <w:link w:val="Kop8Char"/>
    <w:qFormat/>
    <w:rsid w:val="00AD0774"/>
    <w:pPr>
      <w:spacing w:before="240" w:after="60"/>
      <w:outlineLvl w:val="7"/>
    </w:pPr>
    <w:rPr>
      <w:rFonts w:ascii="Times New Roman" w:hAnsi="Times New Roman"/>
      <w:i/>
      <w:iCs/>
      <w:sz w:val="24"/>
      <w:szCs w:val="24"/>
    </w:rPr>
  </w:style>
  <w:style w:type="paragraph" w:styleId="Kop9">
    <w:name w:val="heading 9"/>
    <w:aliases w:val="h9,RFP Reference,(appendix), (appendix),appendix,Legal Level 1.1.1.1."/>
    <w:basedOn w:val="Standaard"/>
    <w:next w:val="Standaard"/>
    <w:link w:val="Kop9Char"/>
    <w:qFormat/>
    <w:rsid w:val="00AD0774"/>
    <w:p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A1630D"/>
    <w:pPr>
      <w:spacing w:after="0" w:line="240" w:lineRule="auto"/>
    </w:pPr>
    <w:rPr>
      <w:rFonts w:ascii="Corbel" w:hAnsi="Corbel"/>
      <w:sz w:val="20"/>
    </w:rPr>
  </w:style>
  <w:style w:type="character" w:customStyle="1" w:styleId="Kop1Char">
    <w:name w:val="Kop 1 Char"/>
    <w:aliases w:val="hoofdstuk Char,Hoofdstuk Char,h1 Char,ips_Hoofdstuk Char,H1 Char,Univé Hoofdstuk Char,Section Heading Char,sectionHeading Char1,sectionHeading Char Char"/>
    <w:basedOn w:val="Standaardalinea-lettertype"/>
    <w:link w:val="Kop1"/>
    <w:rsid w:val="006808C3"/>
    <w:rPr>
      <w:rFonts w:ascii="Corbel" w:eastAsiaTheme="majorEastAsia" w:hAnsi="Corbel" w:cstheme="majorBidi"/>
      <w:sz w:val="32"/>
      <w:szCs w:val="32"/>
    </w:rPr>
  </w:style>
  <w:style w:type="character" w:customStyle="1" w:styleId="Kop2Char">
    <w:name w:val="Kop 2 Char"/>
    <w:basedOn w:val="Standaardalinea-lettertype"/>
    <w:link w:val="Kop2"/>
    <w:uiPriority w:val="9"/>
    <w:rsid w:val="009468D8"/>
    <w:rPr>
      <w:rFonts w:ascii="Corbel" w:eastAsiaTheme="majorEastAsia" w:hAnsi="Corbel" w:cstheme="majorBidi"/>
      <w:sz w:val="26"/>
      <w:szCs w:val="26"/>
    </w:rPr>
  </w:style>
  <w:style w:type="character" w:customStyle="1" w:styleId="Kop4Char">
    <w:name w:val="Kop 4 Char"/>
    <w:basedOn w:val="Standaardalinea-lettertype"/>
    <w:link w:val="Kop4"/>
    <w:uiPriority w:val="9"/>
    <w:rsid w:val="009468D8"/>
    <w:rPr>
      <w:rFonts w:ascii="Corbel" w:eastAsiaTheme="majorEastAsia" w:hAnsi="Corbel" w:cstheme="majorBidi"/>
      <w:i/>
      <w:iCs/>
    </w:rPr>
  </w:style>
  <w:style w:type="character" w:customStyle="1" w:styleId="Kop3Char">
    <w:name w:val="Kop 3 Char"/>
    <w:basedOn w:val="Standaardalinea-lettertype"/>
    <w:link w:val="Kop3"/>
    <w:uiPriority w:val="9"/>
    <w:rsid w:val="009468D8"/>
    <w:rPr>
      <w:rFonts w:ascii="Corbel" w:eastAsiaTheme="majorEastAsia" w:hAnsi="Corbel" w:cstheme="majorBidi"/>
      <w:sz w:val="24"/>
      <w:szCs w:val="24"/>
    </w:rPr>
  </w:style>
  <w:style w:type="character" w:customStyle="1" w:styleId="Kop5Char">
    <w:name w:val="Kop 5 Char"/>
    <w:basedOn w:val="Standaardalinea-lettertype"/>
    <w:link w:val="Kop5"/>
    <w:rsid w:val="00AD0774"/>
    <w:rPr>
      <w:rFonts w:ascii="Corbel" w:eastAsia="Times New Roman" w:hAnsi="Corbel" w:cs="Times New Roman"/>
      <w:b/>
      <w:bCs/>
      <w:i/>
      <w:iCs/>
      <w:sz w:val="26"/>
      <w:szCs w:val="26"/>
      <w:lang w:eastAsia="nl-NL"/>
    </w:rPr>
  </w:style>
  <w:style w:type="character" w:customStyle="1" w:styleId="Kop6Char">
    <w:name w:val="Kop 6 Char"/>
    <w:basedOn w:val="Standaardalinea-lettertype"/>
    <w:link w:val="Kop6"/>
    <w:rsid w:val="00AD0774"/>
    <w:rPr>
      <w:rFonts w:ascii="Times New Roman" w:eastAsia="Times New Roman" w:hAnsi="Times New Roman" w:cs="Times New Roman"/>
      <w:b/>
      <w:bCs/>
      <w:lang w:eastAsia="nl-NL"/>
    </w:rPr>
  </w:style>
  <w:style w:type="character" w:customStyle="1" w:styleId="Kop7Char">
    <w:name w:val="Kop 7 Char"/>
    <w:basedOn w:val="Standaardalinea-lettertype"/>
    <w:link w:val="Kop7"/>
    <w:rsid w:val="00AD0774"/>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rsid w:val="00AD0774"/>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rsid w:val="00AD0774"/>
    <w:rPr>
      <w:rFonts w:ascii="Arial" w:eastAsia="Times New Roman" w:hAnsi="Arial" w:cs="Arial"/>
      <w:lang w:eastAsia="nl-NL"/>
    </w:rPr>
  </w:style>
  <w:style w:type="table" w:styleId="Tabelraster">
    <w:name w:val="Table Grid"/>
    <w:basedOn w:val="Standaardtabel"/>
    <w:rsid w:val="00AD0774"/>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D0774"/>
    <w:pPr>
      <w:autoSpaceDE w:val="0"/>
      <w:autoSpaceDN w:val="0"/>
      <w:adjustRightInd w:val="0"/>
      <w:spacing w:after="0" w:line="240" w:lineRule="auto"/>
    </w:pPr>
    <w:rPr>
      <w:rFonts w:ascii="Arial" w:eastAsia="Times New Roman" w:hAnsi="Arial" w:cs="Arial"/>
      <w:color w:val="000000"/>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65B797E800464D966AC1439D1EB21B" ma:contentTypeVersion="12" ma:contentTypeDescription="Een nieuw document maken." ma:contentTypeScope="" ma:versionID="1b44c02f9ba8aca3068aa3d51594ad69">
  <xsd:schema xmlns:xsd="http://www.w3.org/2001/XMLSchema" xmlns:xs="http://www.w3.org/2001/XMLSchema" xmlns:p="http://schemas.microsoft.com/office/2006/metadata/properties" xmlns:ns2="26226da2-351d-4bd3-a29c-5d3556abc376" xmlns:ns3="49e2eeca-f310-4768-b7c1-e01158c10bb1" targetNamespace="http://schemas.microsoft.com/office/2006/metadata/properties" ma:root="true" ma:fieldsID="85eb1dda7ee85c389f2bffdebfd24532" ns2:_="" ns3:_="">
    <xsd:import namespace="26226da2-351d-4bd3-a29c-5d3556abc376"/>
    <xsd:import namespace="49e2eeca-f310-4768-b7c1-e01158c10bb1"/>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9e2eeca-f310-4768-b7c1-e01158c10bb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D5CBD2-C233-482C-9853-783C87FAB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26da2-351d-4bd3-a29c-5d3556abc376"/>
    <ds:schemaRef ds:uri="49e2eeca-f310-4768-b7c1-e01158c10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41DDC5-58C7-4428-A6A3-BBB3E88680D1}">
  <ds:schemaRefs>
    <ds:schemaRef ds:uri="http://schemas.microsoft.com/sharepoint/v3/contenttype/forms"/>
  </ds:schemaRefs>
</ds:datastoreItem>
</file>

<file path=customXml/itemProps3.xml><?xml version="1.0" encoding="utf-8"?>
<ds:datastoreItem xmlns:ds="http://schemas.openxmlformats.org/officeDocument/2006/customXml" ds:itemID="{491BE7A2-8AB1-4C92-9D6C-F810DDA8484F}">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49e2eeca-f310-4768-b7c1-e01158c10bb1"/>
    <ds:schemaRef ds:uri="http://schemas.microsoft.com/office/infopath/2007/PartnerControls"/>
    <ds:schemaRef ds:uri="http://purl.org/dc/terms/"/>
    <ds:schemaRef ds:uri="26226da2-351d-4bd3-a29c-5d3556abc37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261</Words>
  <Characters>1436</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van der Zande</dc:creator>
  <cp:keywords/>
  <dc:description/>
  <cp:lastModifiedBy>Tim van der Zande</cp:lastModifiedBy>
  <cp:revision>1</cp:revision>
  <dcterms:created xsi:type="dcterms:W3CDTF">2019-10-14T12:11:00Z</dcterms:created>
  <dcterms:modified xsi:type="dcterms:W3CDTF">2019-10-14T12:12:00Z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ies>
</file>